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87508" w14:textId="77777777" w:rsidR="00BC01C7" w:rsidRPr="00F64D46" w:rsidRDefault="00BC01C7" w:rsidP="00BC01C7">
      <w:pPr>
        <w:rPr>
          <w:rFonts w:ascii="PT Sans" w:hAnsi="PT Sans"/>
          <w:b/>
          <w:sz w:val="28"/>
          <w:szCs w:val="28"/>
        </w:rPr>
      </w:pPr>
      <w:r w:rsidRPr="00F64D46">
        <w:rPr>
          <w:rFonts w:ascii="PT Sans" w:hAnsi="PT Sans"/>
          <w:b/>
          <w:sz w:val="28"/>
          <w:szCs w:val="28"/>
        </w:rPr>
        <w:t>Zentralstreik für ein echtes bayerisches Klimaschutzgesetz in München</w:t>
      </w:r>
    </w:p>
    <w:p w14:paraId="216E9E28" w14:textId="45A6AC1A" w:rsidR="00BC01C7" w:rsidRPr="00F64D46" w:rsidRDefault="001A571D" w:rsidP="00BC01C7">
      <w:pPr>
        <w:rPr>
          <w:rFonts w:ascii="PT Sans" w:hAnsi="PT Sans"/>
          <w:b/>
          <w:sz w:val="24"/>
          <w:szCs w:val="28"/>
        </w:rPr>
      </w:pPr>
      <w:r>
        <w:rPr>
          <w:rFonts w:ascii="PT Sans" w:hAnsi="PT Sans"/>
          <w:b/>
          <w:sz w:val="24"/>
          <w:szCs w:val="28"/>
        </w:rPr>
        <w:t>Hunderte</w:t>
      </w:r>
      <w:r w:rsidR="00BC01C7" w:rsidRPr="00F64D46">
        <w:rPr>
          <w:rFonts w:ascii="PT Sans" w:hAnsi="PT Sans"/>
          <w:b/>
          <w:sz w:val="24"/>
          <w:szCs w:val="28"/>
        </w:rPr>
        <w:t xml:space="preserve"> junge Menschen protestieren für eine generationengerechtere Energie- und Klimapolitik in Bayern</w:t>
      </w:r>
    </w:p>
    <w:p w14:paraId="61EEBABA" w14:textId="2FC6ECE8" w:rsidR="00CC7B1C" w:rsidRPr="00B9596A" w:rsidRDefault="00EB5FF0" w:rsidP="00CC7B1C">
      <w:pPr>
        <w:rPr>
          <w:rFonts w:ascii="PT Sans" w:hAnsi="PT Sans"/>
        </w:rPr>
      </w:pPr>
      <w:r w:rsidRPr="00EB5FF0">
        <w:rPr>
          <w:rFonts w:ascii="PT Sans" w:hAnsi="PT Sans"/>
          <w:noProof/>
        </w:rPr>
        <mc:AlternateContent>
          <mc:Choice Requires="wps">
            <w:drawing>
              <wp:anchor distT="45720" distB="45720" distL="114300" distR="114300" simplePos="0" relativeHeight="251658241" behindDoc="0" locked="0" layoutInCell="1" allowOverlap="1" wp14:anchorId="5530DA18" wp14:editId="7790452C">
                <wp:simplePos x="0" y="0"/>
                <wp:positionH relativeFrom="column">
                  <wp:posOffset>4691380</wp:posOffset>
                </wp:positionH>
                <wp:positionV relativeFrom="paragraph">
                  <wp:posOffset>1320800</wp:posOffset>
                </wp:positionV>
                <wp:extent cx="1552575" cy="1504950"/>
                <wp:effectExtent l="0" t="0" r="9525" b="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504950"/>
                        </a:xfrm>
                        <a:prstGeom prst="rect">
                          <a:avLst/>
                        </a:prstGeom>
                        <a:solidFill>
                          <a:srgbClr val="FFFFFF"/>
                        </a:solidFill>
                        <a:ln w="9525">
                          <a:noFill/>
                          <a:miter lim="800000"/>
                          <a:headEnd/>
                          <a:tailEnd/>
                        </a:ln>
                      </wps:spPr>
                      <wps:txbx>
                        <w:txbxContent>
                          <w:p w14:paraId="071DF714" w14:textId="7D401188" w:rsidR="00EB5FF0" w:rsidRDefault="00EB5FF0">
                            <w:r>
                              <w:rPr>
                                <w:noProof/>
                              </w:rPr>
                              <w:drawing>
                                <wp:inline distT="0" distB="0" distL="0" distR="0" wp14:anchorId="694FA54C" wp14:editId="2F853245">
                                  <wp:extent cx="1333500" cy="13335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0DA18" id="_x0000_t202" coordsize="21600,21600" o:spt="202" path="m,l,21600r21600,l21600,xe">
                <v:stroke joinstyle="miter"/>
                <v:path gradientshapeok="t" o:connecttype="rect"/>
              </v:shapetype>
              <v:shape id="Textfeld 2" o:spid="_x0000_s1026" type="#_x0000_t202" style="position:absolute;margin-left:369.4pt;margin-top:104pt;width:122.25pt;height:118.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Tk9HwIAABwEAAAOAAAAZHJzL2Uyb0RvYy54bWysU11v2yAUfZ+0/4B4X+xE8dpYcaouXaZJ&#10;3YfU7gdgwDEacBmQ2N2v3wWnadS9TfMD4vpeDueee1jfjEaTo/RBgW3ofFZSIi0Hoey+oT8ed++u&#10;KQmRWcE0WNnQJxnozebtm/XgarmAHrSQniCIDfXgGtrH6OqiCLyXhoUZOGkx2YE3LGLo94XwbEB0&#10;o4tFWb4vBvDCeeAyBPx7NyXpJuN3neTxW9cFGYluKHKLefV5bdNabNas3nvmesVPNNg/sDBMWbz0&#10;DHXHIiMHr/6CMop7CNDFGQdTQNcpLnMP2M28fNXNQ8+czL2gOMGdZQr/D5Z/PX73RImGLimxzOCI&#10;HuUYO6kFWSR1BhdqLHpwWBbHDzDilHOnwd0D/xmIhW3P7F7eeg9DL5lAdvN0srg4OuGEBNIOX0Dg&#10;NewQIQONnTdJOhSDIDpO6ek8GaRCeLqyqhbVVUUJx9y8KperKs+uYPXzcedD/CTBkLRpqMfRZ3h2&#10;vA8x0WH1c0m6LYBWYqe0zoHft1vtyZGhTXb5yx28KtOWDA1dIZWMbCGdzw4yKqKNtTINvS7TNxkr&#10;yfHRilwSmdLTHploe9InSTKJE8d2xMIkWgviCZXyMNkVnxduevC/KRnQqg0Nvw7MS0r0Z4tqr+bL&#10;ZfJ2DpbV1QIDf5lpLzPMcoRqaKRk2m5jfg9JBwu3OJVOZb1emJy4ogWzjKfnkjx+Geeql0e9+QMA&#10;AP//AwBQSwMEFAAGAAgAAAAhAO7KEqHgAAAACwEAAA8AAABkcnMvZG93bnJldi54bWxMj0FPg0AU&#10;hO8m/ofNM/Fi7GKhhVIejZpovLb2BzzYLZCybwm7LfTfu570OJnJzDfFbja9uOrRdZYRXhYRCM21&#10;VR03CMfvj+cMhPPEinrLGuGmHezK+7uCcmUn3uvrwTcilLDLCaH1fsildHWrDbmFHTQH72RHQz7I&#10;sZFqpCmUm14uo2gtDXUcFloa9Hur6/PhYhBOX9PTajNVn/6Y7pP1G3VpZW+Ijw/z6xaE17P/C8Mv&#10;fkCHMjBV9sLKiR4hjbOA7hGWURZOhcQmi2MQFUKSrCKQZSH/fyh/AAAA//8DAFBLAQItABQABgAI&#10;AAAAIQC2gziS/gAAAOEBAAATAAAAAAAAAAAAAAAAAAAAAABbQ29udGVudF9UeXBlc10ueG1sUEsB&#10;Ai0AFAAGAAgAAAAhADj9If/WAAAAlAEAAAsAAAAAAAAAAAAAAAAALwEAAF9yZWxzLy5yZWxzUEsB&#10;Ai0AFAAGAAgAAAAhAD0lOT0fAgAAHAQAAA4AAAAAAAAAAAAAAAAALgIAAGRycy9lMm9Eb2MueG1s&#10;UEsBAi0AFAAGAAgAAAAhAO7KEqHgAAAACwEAAA8AAAAAAAAAAAAAAAAAeQQAAGRycy9kb3ducmV2&#10;LnhtbFBLBQYAAAAABAAEAPMAAACGBQAAAAA=&#10;" stroked="f">
                <v:textbox>
                  <w:txbxContent>
                    <w:p w14:paraId="071DF714" w14:textId="7D401188" w:rsidR="00EB5FF0" w:rsidRDefault="00EB5FF0">
                      <w:r>
                        <w:rPr>
                          <w:noProof/>
                        </w:rPr>
                        <w:drawing>
                          <wp:inline distT="0" distB="0" distL="0" distR="0" wp14:anchorId="694FA54C" wp14:editId="2F853245">
                            <wp:extent cx="1333500" cy="13335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xbxContent>
                </v:textbox>
                <w10:wrap type="square"/>
              </v:shape>
            </w:pict>
          </mc:Fallback>
        </mc:AlternateContent>
      </w:r>
      <w:r w:rsidRPr="00B9596A">
        <w:rPr>
          <w:rFonts w:ascii="PT Sans" w:hAnsi="PT Sans"/>
          <w:noProof/>
          <w:sz w:val="24"/>
          <w:szCs w:val="24"/>
        </w:rPr>
        <mc:AlternateContent>
          <mc:Choice Requires="wps">
            <w:drawing>
              <wp:anchor distT="45720" distB="45720" distL="114300" distR="114300" simplePos="0" relativeHeight="251658240" behindDoc="0" locked="0" layoutInCell="1" allowOverlap="1" wp14:anchorId="4BB27B73" wp14:editId="4ABA2EC1">
                <wp:simplePos x="0" y="0"/>
                <wp:positionH relativeFrom="column">
                  <wp:posOffset>4446270</wp:posOffset>
                </wp:positionH>
                <wp:positionV relativeFrom="paragraph">
                  <wp:posOffset>138430</wp:posOffset>
                </wp:positionV>
                <wp:extent cx="2078355" cy="1181735"/>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1181735"/>
                        </a:xfrm>
                        <a:prstGeom prst="rect">
                          <a:avLst/>
                        </a:prstGeom>
                        <a:solidFill>
                          <a:srgbClr val="FFFFFF"/>
                        </a:solidFill>
                        <a:ln w="9525">
                          <a:noFill/>
                          <a:miter lim="800000"/>
                          <a:headEnd/>
                          <a:tailEnd/>
                        </a:ln>
                      </wps:spPr>
                      <wps:txbx>
                        <w:txbxContent>
                          <w:p w14:paraId="75E82493" w14:textId="77777777" w:rsidR="00CF1F48" w:rsidRDefault="00CF1F48">
                            <w:r w:rsidRPr="00CF1F48">
                              <w:rPr>
                                <w:noProof/>
                              </w:rPr>
                              <w:drawing>
                                <wp:inline distT="0" distB="0" distL="0" distR="0" wp14:anchorId="367FD4C9" wp14:editId="3BC3BC73">
                                  <wp:extent cx="1845945" cy="991870"/>
                                  <wp:effectExtent l="0" t="0" r="190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5945" cy="9918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27B73" id="_x0000_s1027" type="#_x0000_t202" style="position:absolute;margin-left:350.1pt;margin-top:10.9pt;width:163.65pt;height:93.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xXkJgIAACUEAAAOAAAAZHJzL2Uyb0RvYy54bWysU9tu2zAMfR+wfxD0vvjSZEmNOEWXLsOA&#10;7gK0+wBZlmNhkqhJSuzu60fJaZptb8P8IJAmeXR4SK1vRq3IUTgvwdS0mOWUCMOhlWZf02+Puzcr&#10;SnxgpmUKjKjpk/D0ZvP61XqwlSihB9UKRxDE+GqwNe1DsFWWed4LzfwMrDAY7MBpFtB1+6x1bEB0&#10;rbIyz99mA7jWOuDCe/x7NwXpJuF3neDhS9d5EYiqKXIL6XTpbOKZbdas2jtme8lPNNg/sNBMGrz0&#10;DHXHAiMHJ/+C0pI78NCFGQedQddJLlIP2E2R/9HNQ8+sSL2gON6eZfL/D5Z/Pn51RLY1LYslJYZp&#10;HNKjGEMnVEvKqM9gfYVpDxYTw/gORpxz6tXbe+DfPTGw7ZnZi1vnYOgFa5FfESuzi9IJx0eQZvgE&#10;LV7DDgES0Ng5HcVDOQii45yezrNBKoTjzzJfrq4WC0o4xopiVSyvFukOVj2XW+fDBwGaRKOmDoef&#10;4Nnx3odIh1XPKfE2D0q2O6lUcty+2SpHjgwXZZe+E/pvacqQoabXi3KRkA3E+rRDWgZcZCV1TVd5&#10;/GI5q6Ic702b7MCkmmxkosxJnyjJJE4YmzGNIokXtWugfULBHEx7i+8MjR7cT0oG3Nma+h8H5gQl&#10;6qNB0a+L+TwueXLmi2WJjruMNJcRZjhC1TRQMpnbkB5GpG3gFofTySTbC5MTZdzFpObp3cRlv/RT&#10;1svr3vwCAAD//wMAUEsDBBQABgAIAAAAIQBNAvUt3gAAAAsBAAAPAAAAZHJzL2Rvd25yZXYueG1s&#10;TI/BTsMwDIbvSLxDZCQuiCWr2MJK0wmQQFw39gBp47UVjVM12dq9Pd4JjrY//f7+Yjv7XpxxjF0g&#10;A8uFAoFUB9dRY+Dw/fH4DCImS872gdDABSNsy9ubwuYuTLTD8z41gkMo5tZAm9KQSxnrFr2NizAg&#10;8e0YRm8Tj2Mj3WgnDve9zJRaS2874g+tHfC9xfpnf/IGjl/Tw2ozVZ/poHdP6zfb6SpcjLm/m19f&#10;QCSc0x8MV31Wh5KdqnAiF0VvQCuVMWogW3KFK6AyvQJR8UbpDciykP87lL8AAAD//wMAUEsBAi0A&#10;FAAGAAgAAAAhALaDOJL+AAAA4QEAABMAAAAAAAAAAAAAAAAAAAAAAFtDb250ZW50X1R5cGVzXS54&#10;bWxQSwECLQAUAAYACAAAACEAOP0h/9YAAACUAQAACwAAAAAAAAAAAAAAAAAvAQAAX3JlbHMvLnJl&#10;bHNQSwECLQAUAAYACAAAACEA7w8V5CYCAAAlBAAADgAAAAAAAAAAAAAAAAAuAgAAZHJzL2Uyb0Rv&#10;Yy54bWxQSwECLQAUAAYACAAAACEATQL1Ld4AAAALAQAADwAAAAAAAAAAAAAAAACABAAAZHJzL2Rv&#10;d25yZXYueG1sUEsFBgAAAAAEAAQA8wAAAIsFAAAAAA==&#10;" stroked="f">
                <v:textbox>
                  <w:txbxContent>
                    <w:p w14:paraId="75E82493" w14:textId="77777777" w:rsidR="00CF1F48" w:rsidRDefault="00CF1F48">
                      <w:r w:rsidRPr="00CF1F48">
                        <w:rPr>
                          <w:noProof/>
                        </w:rPr>
                        <w:drawing>
                          <wp:inline distT="0" distB="0" distL="0" distR="0" wp14:anchorId="367FD4C9" wp14:editId="3BC3BC73">
                            <wp:extent cx="1845945" cy="991870"/>
                            <wp:effectExtent l="0" t="0" r="190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5945" cy="991870"/>
                                    </a:xfrm>
                                    <a:prstGeom prst="rect">
                                      <a:avLst/>
                                    </a:prstGeom>
                                    <a:noFill/>
                                    <a:ln>
                                      <a:noFill/>
                                    </a:ln>
                                  </pic:spPr>
                                </pic:pic>
                              </a:graphicData>
                            </a:graphic>
                          </wp:inline>
                        </w:drawing>
                      </w:r>
                    </w:p>
                  </w:txbxContent>
                </v:textbox>
                <w10:wrap type="square"/>
              </v:shape>
            </w:pict>
          </mc:Fallback>
        </mc:AlternateContent>
      </w:r>
      <w:r w:rsidR="00CC7B1C" w:rsidRPr="00B9596A">
        <w:rPr>
          <w:rFonts w:ascii="PT Sans" w:hAnsi="PT Sans"/>
        </w:rPr>
        <w:t xml:space="preserve">München – 11.11.2022. </w:t>
      </w:r>
      <w:r w:rsidR="002B5ED1">
        <w:rPr>
          <w:rFonts w:ascii="PT Sans" w:hAnsi="PT Sans"/>
        </w:rPr>
        <w:t>Hunderte</w:t>
      </w:r>
      <w:r w:rsidR="00CC7B1C" w:rsidRPr="00B9596A">
        <w:rPr>
          <w:rFonts w:ascii="PT Sans" w:hAnsi="PT Sans"/>
        </w:rPr>
        <w:t xml:space="preserve"> junge Menschen demonstrierten heute – teilweise in Zirkuskostümen verkleidet – auf dem Münchener Königsplatz für eine generationengerechte Energie- und Klimapolitik in Bayern. Die Jugendverbände Fridays for Future Bayern und Jugendorganisation BUND Naturschutz (</w:t>
      </w:r>
      <w:proofErr w:type="spellStart"/>
      <w:r w:rsidR="00CC7B1C" w:rsidRPr="00B9596A">
        <w:rPr>
          <w:rFonts w:ascii="PT Sans" w:hAnsi="PT Sans"/>
        </w:rPr>
        <w:t>BUNDjugend</w:t>
      </w:r>
      <w:proofErr w:type="spellEnd"/>
      <w:r w:rsidR="00CC7B1C" w:rsidRPr="00B9596A">
        <w:rPr>
          <w:rFonts w:ascii="PT Sans" w:hAnsi="PT Sans"/>
        </w:rPr>
        <w:t xml:space="preserve"> Bayern) </w:t>
      </w:r>
      <w:r w:rsidR="005D7A6C">
        <w:rPr>
          <w:rFonts w:ascii="PT Sans" w:hAnsi="PT Sans"/>
        </w:rPr>
        <w:t xml:space="preserve">kritisieren die </w:t>
      </w:r>
      <w:r w:rsidR="005D7A6C" w:rsidRPr="00B9596A">
        <w:rPr>
          <w:rFonts w:ascii="PT Sans" w:hAnsi="PT Sans"/>
        </w:rPr>
        <w:t>Novelle des bayerischen Klima</w:t>
      </w:r>
      <w:r w:rsidR="00A81313">
        <w:rPr>
          <w:rFonts w:ascii="PT Sans" w:hAnsi="PT Sans"/>
        </w:rPr>
        <w:t>schutz</w:t>
      </w:r>
      <w:r w:rsidR="005D7A6C" w:rsidRPr="00B9596A">
        <w:rPr>
          <w:rFonts w:ascii="PT Sans" w:hAnsi="PT Sans"/>
        </w:rPr>
        <w:t>gesetzes</w:t>
      </w:r>
      <w:r w:rsidR="00CC7B1C" w:rsidRPr="00B9596A">
        <w:rPr>
          <w:rFonts w:ascii="PT Sans" w:hAnsi="PT Sans"/>
        </w:rPr>
        <w:t xml:space="preserve">. Die beiden Verbände hatten deshalb zur Teilnahme an einem zentralen Klimastreik aufgerufen. </w:t>
      </w:r>
      <w:bookmarkStart w:id="0" w:name="_GoBack"/>
      <w:bookmarkEnd w:id="0"/>
    </w:p>
    <w:p w14:paraId="1E7E5AB2" w14:textId="4767E847" w:rsidR="00CC7B1C" w:rsidRPr="00B9596A" w:rsidRDefault="00CC7B1C" w:rsidP="00CC7B1C">
      <w:pPr>
        <w:rPr>
          <w:rFonts w:ascii="PT Sans" w:hAnsi="PT Sans"/>
        </w:rPr>
      </w:pPr>
      <w:r w:rsidRPr="00B9596A">
        <w:rPr>
          <w:rFonts w:ascii="PT Sans" w:hAnsi="PT Sans"/>
        </w:rPr>
        <w:t>Zahlreiche Jugendliche folgten dem Motto des Zentralstreiks „Energiewende statt CSU-Zirkus“ und kamen</w:t>
      </w:r>
      <w:r w:rsidR="005711E7">
        <w:rPr>
          <w:rFonts w:ascii="PT Sans" w:hAnsi="PT Sans"/>
        </w:rPr>
        <w:t xml:space="preserve"> deshalb</w:t>
      </w:r>
      <w:r w:rsidRPr="00B9596A">
        <w:rPr>
          <w:rFonts w:ascii="PT Sans" w:hAnsi="PT Sans"/>
        </w:rPr>
        <w:t xml:space="preserve"> verkleidet im Zirkuskostüm, um ihrem Unmut über die Klimapolitik der Söder-Regierung Ausdruck zu verleihen.  </w:t>
      </w:r>
    </w:p>
    <w:p w14:paraId="706A326E" w14:textId="5955065A" w:rsidR="00CC7B1C" w:rsidRPr="00B9596A" w:rsidRDefault="00CC7B1C" w:rsidP="00CC7B1C">
      <w:pPr>
        <w:rPr>
          <w:rFonts w:ascii="PT Sans" w:hAnsi="PT Sans"/>
        </w:rPr>
      </w:pPr>
      <w:r w:rsidRPr="00B9596A">
        <w:rPr>
          <w:rStyle w:val="cf01"/>
          <w:rFonts w:ascii="PT Sans" w:hAnsi="PT Sans"/>
          <w:sz w:val="22"/>
          <w:szCs w:val="22"/>
        </w:rPr>
        <w:t xml:space="preserve">Almut </w:t>
      </w:r>
      <w:proofErr w:type="spellStart"/>
      <w:r w:rsidRPr="00B9596A">
        <w:rPr>
          <w:rStyle w:val="cf01"/>
          <w:rFonts w:ascii="PT Sans" w:hAnsi="PT Sans"/>
          <w:sz w:val="22"/>
          <w:szCs w:val="22"/>
        </w:rPr>
        <w:t>Sopper</w:t>
      </w:r>
      <w:proofErr w:type="spellEnd"/>
      <w:r w:rsidRPr="00B9596A">
        <w:rPr>
          <w:rStyle w:val="cf01"/>
          <w:rFonts w:ascii="PT Sans" w:hAnsi="PT Sans"/>
          <w:sz w:val="22"/>
          <w:szCs w:val="22"/>
        </w:rPr>
        <w:t xml:space="preserve">, Sprecherin der </w:t>
      </w:r>
      <w:proofErr w:type="spellStart"/>
      <w:r w:rsidRPr="00B9596A">
        <w:rPr>
          <w:rStyle w:val="cf01"/>
          <w:rFonts w:ascii="PT Sans" w:hAnsi="PT Sans"/>
          <w:sz w:val="22"/>
          <w:szCs w:val="22"/>
        </w:rPr>
        <w:t>BUNDjugend</w:t>
      </w:r>
      <w:proofErr w:type="spellEnd"/>
      <w:r w:rsidRPr="00B9596A">
        <w:rPr>
          <w:rStyle w:val="cf01"/>
          <w:rFonts w:ascii="PT Sans" w:hAnsi="PT Sans"/>
          <w:sz w:val="22"/>
          <w:szCs w:val="22"/>
        </w:rPr>
        <w:t xml:space="preserve"> Bayern, sagt: „Uns reicht es mit dem CSU-Zirkus. Die Energiewende wird verzögert, der Windkraftausbau ruht. Markus Söder inszeniert sich in den sozialen Medien als großer Retter, aber wir durchschauen diesen Zirkus und fordern mit unserer Kostümaktion ein Klima</w:t>
      </w:r>
      <w:r w:rsidR="00904D04">
        <w:rPr>
          <w:rStyle w:val="cf01"/>
          <w:rFonts w:ascii="PT Sans" w:hAnsi="PT Sans"/>
          <w:sz w:val="22"/>
          <w:szCs w:val="22"/>
        </w:rPr>
        <w:t>schutz</w:t>
      </w:r>
      <w:r w:rsidRPr="00B9596A">
        <w:rPr>
          <w:rStyle w:val="cf01"/>
          <w:rFonts w:ascii="PT Sans" w:hAnsi="PT Sans"/>
          <w:sz w:val="22"/>
          <w:szCs w:val="22"/>
        </w:rPr>
        <w:t xml:space="preserve">gesetz, das diesen Namen auch verdient hat.“ </w:t>
      </w:r>
      <w:r w:rsidRPr="00B9596A">
        <w:rPr>
          <w:rFonts w:ascii="PT Sans" w:hAnsi="PT Sans"/>
        </w:rPr>
        <w:t xml:space="preserve">Auf die Auftaktkundgebung </w:t>
      </w:r>
      <w:r w:rsidR="00AE0C92">
        <w:rPr>
          <w:rFonts w:ascii="PT Sans" w:hAnsi="PT Sans"/>
        </w:rPr>
        <w:t>folgte</w:t>
      </w:r>
      <w:r w:rsidRPr="00B9596A">
        <w:rPr>
          <w:rFonts w:ascii="PT Sans" w:hAnsi="PT Sans"/>
        </w:rPr>
        <w:t xml:space="preserve"> die Demonstration vom Königsplatz zur bayerischen Staatskanzlei, bis zum Maxmonument. Nachdem gestern im bayerischen Landtag im Umweltausschuss die Neufassung des Klimaschutzgesetzes diskutiert wurde, machten die Jugendlichen heute ganz klar: dieses Gesetz reicht uns nicht, es ist nicht generationengerecht. Die Maßnahmen sind schlicht viel zu schwach, um bis 2040 Klimaneutralität zu erreichen.</w:t>
      </w:r>
    </w:p>
    <w:p w14:paraId="351DA903" w14:textId="4B3C8567" w:rsidR="00C618E0" w:rsidRPr="00557D50" w:rsidRDefault="00682A36">
      <w:pPr>
        <w:rPr>
          <w:rFonts w:ascii="PT Sans" w:hAnsi="PT Sans"/>
        </w:rPr>
      </w:pPr>
      <w:r w:rsidRPr="00557D50">
        <w:rPr>
          <w:rFonts w:ascii="PT Sans" w:hAnsi="PT Sans" w:cs="Arial"/>
          <w:color w:val="000000"/>
        </w:rPr>
        <w:t xml:space="preserve">“Die CSU übernimmt keine Verantwortung! Weder für ihr Klimaschutzgesetz, in dem sie die Einklagbarkeit ausgeschlossen hat, noch für die zukünftige Bewahrung unserer bayerischen Heimat. Die Ziele der Novelle sind zu schwach, um das 1,5 Grad Ziel zu </w:t>
      </w:r>
      <w:r w:rsidR="00B77B1F" w:rsidRPr="00557D50">
        <w:rPr>
          <w:rFonts w:ascii="PT Sans" w:hAnsi="PT Sans" w:cs="Arial"/>
          <w:color w:val="000000"/>
        </w:rPr>
        <w:t>erreichen. Die</w:t>
      </w:r>
      <w:r w:rsidRPr="00557D50">
        <w:rPr>
          <w:rFonts w:ascii="PT Sans" w:hAnsi="PT Sans" w:cs="Arial"/>
          <w:color w:val="000000"/>
        </w:rPr>
        <w:t xml:space="preserve"> Novelle ist nicht generationengerecht, sie ist angesichts der Klimakrise existenzgefährdend!” ergänzt Franziska Wild, Sprecherin von Fridays for Future Bayern.</w:t>
      </w:r>
    </w:p>
    <w:p w14:paraId="5C92B208" w14:textId="120C3F72" w:rsidR="00E17D14" w:rsidRDefault="002D0300" w:rsidP="00CC7B1C">
      <w:pPr>
        <w:rPr>
          <w:rFonts w:ascii="PT Sans" w:hAnsi="PT Sans"/>
        </w:rPr>
      </w:pPr>
      <w:r>
        <w:rPr>
          <w:rFonts w:ascii="PT Sans" w:hAnsi="PT Sans"/>
        </w:rPr>
        <w:t xml:space="preserve">Damit </w:t>
      </w:r>
      <w:r w:rsidR="007C2A33">
        <w:rPr>
          <w:rFonts w:ascii="PT Sans" w:hAnsi="PT Sans"/>
        </w:rPr>
        <w:t xml:space="preserve">reiht sich </w:t>
      </w:r>
      <w:r>
        <w:rPr>
          <w:rFonts w:ascii="PT Sans" w:hAnsi="PT Sans"/>
        </w:rPr>
        <w:t>d</w:t>
      </w:r>
      <w:r w:rsidR="00CC7B1C" w:rsidRPr="00B9596A">
        <w:rPr>
          <w:rFonts w:ascii="PT Sans" w:hAnsi="PT Sans"/>
        </w:rPr>
        <w:t xml:space="preserve">ieses Klimaschutzgesetz </w:t>
      </w:r>
      <w:r w:rsidR="007C2A33" w:rsidRPr="00B9596A">
        <w:rPr>
          <w:rFonts w:ascii="PT Sans" w:hAnsi="PT Sans"/>
        </w:rPr>
        <w:t>in</w:t>
      </w:r>
      <w:r w:rsidR="00EE1733" w:rsidRPr="00B9596A">
        <w:rPr>
          <w:rFonts w:ascii="PT Sans" w:hAnsi="PT Sans"/>
        </w:rPr>
        <w:t xml:space="preserve"> eine Menge fa</w:t>
      </w:r>
      <w:r w:rsidR="00015975" w:rsidRPr="00B9596A">
        <w:rPr>
          <w:rFonts w:ascii="PT Sans" w:hAnsi="PT Sans"/>
        </w:rPr>
        <w:t xml:space="preserve">taler Entscheidungen der CSU </w:t>
      </w:r>
      <w:r w:rsidR="00D21B4C" w:rsidRPr="00B9596A">
        <w:rPr>
          <w:rFonts w:ascii="PT Sans" w:hAnsi="PT Sans"/>
        </w:rPr>
        <w:t>zum</w:t>
      </w:r>
      <w:r w:rsidR="0009777F" w:rsidRPr="00B9596A">
        <w:rPr>
          <w:rFonts w:ascii="PT Sans" w:hAnsi="PT Sans"/>
        </w:rPr>
        <w:t xml:space="preserve"> Klima- und Umweltschutz </w:t>
      </w:r>
      <w:r w:rsidR="00D21B4C" w:rsidRPr="00B9596A">
        <w:rPr>
          <w:rFonts w:ascii="PT Sans" w:hAnsi="PT Sans"/>
        </w:rPr>
        <w:t>ein</w:t>
      </w:r>
      <w:r w:rsidR="00B51610">
        <w:rPr>
          <w:rFonts w:ascii="PT Sans" w:hAnsi="PT Sans"/>
        </w:rPr>
        <w:t>:</w:t>
      </w:r>
      <w:r w:rsidR="0009777F" w:rsidRPr="00B9596A">
        <w:rPr>
          <w:rFonts w:ascii="PT Sans" w:hAnsi="PT Sans"/>
        </w:rPr>
        <w:t xml:space="preserve"> </w:t>
      </w:r>
      <w:r w:rsidR="00D27727" w:rsidRPr="00B9596A">
        <w:rPr>
          <w:rFonts w:ascii="PT Sans" w:hAnsi="PT Sans"/>
        </w:rPr>
        <w:t>Von</w:t>
      </w:r>
      <w:r w:rsidR="00711ED4">
        <w:rPr>
          <w:rFonts w:ascii="PT Sans" w:hAnsi="PT Sans"/>
        </w:rPr>
        <w:t xml:space="preserve"> der Windkraftabstandsregel</w:t>
      </w:r>
      <w:r w:rsidR="00D27727" w:rsidRPr="00B9596A">
        <w:rPr>
          <w:rFonts w:ascii="PT Sans" w:hAnsi="PT Sans"/>
        </w:rPr>
        <w:t xml:space="preserve"> 10H über die Verschleppung des Atomausstiegs bis hin zu der hohe</w:t>
      </w:r>
      <w:r w:rsidR="00F50590" w:rsidRPr="00B9596A">
        <w:rPr>
          <w:rFonts w:ascii="PT Sans" w:hAnsi="PT Sans"/>
        </w:rPr>
        <w:t>n</w:t>
      </w:r>
      <w:r w:rsidR="00D27727" w:rsidRPr="00B9596A">
        <w:rPr>
          <w:rFonts w:ascii="PT Sans" w:hAnsi="PT Sans"/>
        </w:rPr>
        <w:t xml:space="preserve"> Abhängigkeit von Erdgas. </w:t>
      </w:r>
      <w:r w:rsidR="00E17D14">
        <w:rPr>
          <w:rFonts w:ascii="PT Sans" w:hAnsi="PT Sans"/>
        </w:rPr>
        <w:br/>
      </w:r>
      <w:r w:rsidR="000E115F" w:rsidRPr="000E115F">
        <w:rPr>
          <w:rFonts w:ascii="PT Sans" w:hAnsi="PT Sans"/>
        </w:rPr>
        <w:t>„Die Energiewende wurde in Bayern jahrelang blockiert. Die 10h-Abstandsregel hat dazu geführt, dass der Ausbau der Windkraft so gut wie zum Erliegen gekommen ist. Das so genannte Bayerische Klimaschutzgesetz reiht sich ein in die Versäumnisse der Staatsregierung beim Klimaschutz. Wir hatten uns hier eine Kehrtwende erhofft, sind aber leider enttäuscht worden.“</w:t>
      </w:r>
      <w:r w:rsidR="00785C8F">
        <w:rPr>
          <w:rFonts w:ascii="PT Sans" w:hAnsi="PT Sans"/>
        </w:rPr>
        <w:t xml:space="preserve"> meint Martin</w:t>
      </w:r>
      <w:r w:rsidR="00557D50">
        <w:rPr>
          <w:rFonts w:ascii="PT Sans" w:hAnsi="PT Sans"/>
        </w:rPr>
        <w:t xml:space="preserve"> </w:t>
      </w:r>
      <w:proofErr w:type="spellStart"/>
      <w:r w:rsidR="00785C8F">
        <w:rPr>
          <w:rFonts w:ascii="PT Sans" w:hAnsi="PT Sans"/>
        </w:rPr>
        <w:t>Geilhufe</w:t>
      </w:r>
      <w:proofErr w:type="spellEnd"/>
      <w:r w:rsidR="00785C8F">
        <w:rPr>
          <w:rFonts w:ascii="PT Sans" w:hAnsi="PT Sans"/>
        </w:rPr>
        <w:t xml:space="preserve">, </w:t>
      </w:r>
      <w:r w:rsidR="0071521D">
        <w:rPr>
          <w:rFonts w:ascii="PT Sans" w:hAnsi="PT Sans"/>
        </w:rPr>
        <w:t>Sp</w:t>
      </w:r>
      <w:r w:rsidR="00C06F46">
        <w:rPr>
          <w:rFonts w:ascii="PT Sans" w:hAnsi="PT Sans"/>
        </w:rPr>
        <w:t>recher des BUND Naturschutz.</w:t>
      </w:r>
    </w:p>
    <w:p w14:paraId="7A5EDEB3" w14:textId="138693FB" w:rsidR="004C3F95" w:rsidRDefault="0064176E" w:rsidP="00CC7B1C">
      <w:pPr>
        <w:rPr>
          <w:rFonts w:ascii="PT Sans" w:hAnsi="PT Sans"/>
        </w:rPr>
      </w:pPr>
      <w:r>
        <w:rPr>
          <w:rFonts w:ascii="PT Sans" w:hAnsi="PT Sans"/>
        </w:rPr>
        <w:lastRenderedPageBreak/>
        <w:t>Hier finden Sie</w:t>
      </w:r>
      <w:r w:rsidR="00BF44E7">
        <w:rPr>
          <w:rFonts w:ascii="PT Sans" w:hAnsi="PT Sans"/>
        </w:rPr>
        <w:t xml:space="preserve"> </w:t>
      </w:r>
      <w:r>
        <w:rPr>
          <w:rFonts w:ascii="PT Sans" w:hAnsi="PT Sans"/>
        </w:rPr>
        <w:t>einen Link zu Bildern</w:t>
      </w:r>
      <w:r w:rsidR="00C63C93">
        <w:rPr>
          <w:rFonts w:ascii="PT Sans" w:hAnsi="PT Sans"/>
        </w:rPr>
        <w:t xml:space="preserve"> ab dem 11.11 </w:t>
      </w:r>
      <w:r w:rsidR="001A571D">
        <w:rPr>
          <w:rFonts w:ascii="PT Sans" w:hAnsi="PT Sans"/>
        </w:rPr>
        <w:t>zwischen</w:t>
      </w:r>
      <w:r w:rsidR="00C63C93">
        <w:rPr>
          <w:rFonts w:ascii="PT Sans" w:hAnsi="PT Sans"/>
        </w:rPr>
        <w:t xml:space="preserve"> 14:00 Uhr</w:t>
      </w:r>
      <w:r>
        <w:rPr>
          <w:rFonts w:ascii="PT Sans" w:hAnsi="PT Sans"/>
        </w:rPr>
        <w:t xml:space="preserve"> </w:t>
      </w:r>
      <w:r w:rsidR="001A571D">
        <w:rPr>
          <w:rFonts w:ascii="PT Sans" w:hAnsi="PT Sans"/>
        </w:rPr>
        <w:t xml:space="preserve">und 14:30 Uhr </w:t>
      </w:r>
      <w:r>
        <w:rPr>
          <w:rFonts w:ascii="PT Sans" w:hAnsi="PT Sans"/>
        </w:rPr>
        <w:t xml:space="preserve">von der Fotoaktion und </w:t>
      </w:r>
      <w:r w:rsidR="004C3F95">
        <w:rPr>
          <w:rFonts w:ascii="PT Sans" w:hAnsi="PT Sans"/>
        </w:rPr>
        <w:t xml:space="preserve">dem Streik: </w:t>
      </w:r>
      <w:hyperlink r:id="rId9" w:history="1">
        <w:r w:rsidR="004C3F95" w:rsidRPr="009F2CD9">
          <w:rPr>
            <w:rStyle w:val="Hyperlink"/>
            <w:rFonts w:ascii="PT Sans" w:hAnsi="PT Sans"/>
          </w:rPr>
          <w:t>https://jbn-wolke.de/index.php/s/BMoDrDyGDdTCA2y</w:t>
        </w:r>
      </w:hyperlink>
    </w:p>
    <w:p w14:paraId="0D5B7A3D" w14:textId="5F7BFF56" w:rsidR="00157C07" w:rsidRPr="00557D50" w:rsidRDefault="00157C07" w:rsidP="00CC7B1C">
      <w:pPr>
        <w:rPr>
          <w:rFonts w:ascii="PT Sans" w:hAnsi="PT Sans"/>
          <w:b/>
        </w:rPr>
      </w:pPr>
      <w:r w:rsidRPr="00557D50">
        <w:rPr>
          <w:rFonts w:ascii="PT Sans" w:hAnsi="PT Sans"/>
          <w:b/>
        </w:rPr>
        <w:t>Ansprechpersonen</w:t>
      </w:r>
      <w:r w:rsidR="00322541" w:rsidRPr="00557D50">
        <w:rPr>
          <w:rFonts w:ascii="PT Sans" w:hAnsi="PT Sans"/>
          <w:b/>
        </w:rPr>
        <w:t>:</w:t>
      </w:r>
    </w:p>
    <w:p w14:paraId="0D3D92F7" w14:textId="11EBB63A" w:rsidR="00322541" w:rsidRPr="00B9596A" w:rsidRDefault="00322541" w:rsidP="00CC7B1C">
      <w:pPr>
        <w:rPr>
          <w:rFonts w:ascii="PT Sans" w:hAnsi="PT Sans"/>
        </w:rPr>
      </w:pPr>
      <w:proofErr w:type="spellStart"/>
      <w:r w:rsidRPr="00B9596A">
        <w:rPr>
          <w:rFonts w:ascii="PT Sans" w:hAnsi="PT Sans"/>
        </w:rPr>
        <w:t>BUNDjugend</w:t>
      </w:r>
      <w:proofErr w:type="spellEnd"/>
      <w:r w:rsidRPr="00B9596A">
        <w:rPr>
          <w:rFonts w:ascii="PT Sans" w:hAnsi="PT Sans"/>
        </w:rPr>
        <w:t xml:space="preserve"> Bayern: Almut </w:t>
      </w:r>
      <w:proofErr w:type="spellStart"/>
      <w:r w:rsidRPr="00B9596A">
        <w:rPr>
          <w:rFonts w:ascii="PT Sans" w:hAnsi="PT Sans"/>
        </w:rPr>
        <w:t>Sopper</w:t>
      </w:r>
      <w:proofErr w:type="spellEnd"/>
      <w:r w:rsidRPr="00B9596A">
        <w:rPr>
          <w:rFonts w:ascii="PT Sans" w:hAnsi="PT Sans"/>
        </w:rPr>
        <w:t xml:space="preserve">, </w:t>
      </w:r>
      <w:r w:rsidR="00522BE4" w:rsidRPr="00B9596A">
        <w:rPr>
          <w:rFonts w:ascii="PT Sans" w:hAnsi="PT Sans"/>
        </w:rPr>
        <w:t xml:space="preserve">Tel: </w:t>
      </w:r>
      <w:r w:rsidR="00394EC3" w:rsidRPr="00B9596A">
        <w:rPr>
          <w:rFonts w:ascii="PT Sans" w:hAnsi="PT Sans"/>
        </w:rPr>
        <w:t>+43 699 17313321,</w:t>
      </w:r>
      <w:r w:rsidR="006707A9" w:rsidRPr="00B9596A">
        <w:rPr>
          <w:rFonts w:ascii="PT Sans" w:hAnsi="PT Sans"/>
        </w:rPr>
        <w:t xml:space="preserve"> </w:t>
      </w:r>
      <w:r w:rsidR="00B9596A" w:rsidRPr="00B9596A">
        <w:rPr>
          <w:rFonts w:ascii="PT Sans" w:hAnsi="PT Sans"/>
        </w:rPr>
        <w:t>E-Mail:</w:t>
      </w:r>
      <w:r w:rsidR="00BD1F17">
        <w:rPr>
          <w:rFonts w:ascii="PT Sans" w:hAnsi="PT Sans"/>
        </w:rPr>
        <w:t xml:space="preserve"> lavo@jbn.de</w:t>
      </w:r>
    </w:p>
    <w:p w14:paraId="1F0BBEB4" w14:textId="7696884D" w:rsidR="00AE304F" w:rsidRPr="00AB5DB6" w:rsidRDefault="00A20333" w:rsidP="00CC7B1C">
      <w:pPr>
        <w:rPr>
          <w:rFonts w:ascii="PT Sans" w:hAnsi="PT Sans"/>
          <w:lang w:val="en-GB"/>
        </w:rPr>
      </w:pPr>
      <w:r w:rsidRPr="00AB5DB6">
        <w:rPr>
          <w:rFonts w:ascii="PT Sans" w:hAnsi="PT Sans"/>
          <w:lang w:val="en-GB"/>
        </w:rPr>
        <w:t xml:space="preserve">Fridays For Future Bayern: </w:t>
      </w:r>
      <w:r w:rsidR="00522BE4" w:rsidRPr="00AB5DB6">
        <w:rPr>
          <w:rFonts w:ascii="PT Sans" w:hAnsi="PT Sans" w:cs="Arial"/>
          <w:lang w:val="en-GB"/>
        </w:rPr>
        <w:t>Franziska Wild, Tel: +49 151/74354867, E-</w:t>
      </w:r>
      <w:r w:rsidR="00B9596A" w:rsidRPr="00AB5DB6">
        <w:rPr>
          <w:rFonts w:ascii="PT Sans" w:hAnsi="PT Sans" w:cs="Arial"/>
          <w:lang w:val="en-GB"/>
        </w:rPr>
        <w:t>M</w:t>
      </w:r>
      <w:r w:rsidR="00522BE4" w:rsidRPr="00AB5DB6">
        <w:rPr>
          <w:rFonts w:ascii="PT Sans" w:hAnsi="PT Sans" w:cs="Arial"/>
          <w:lang w:val="en-GB"/>
        </w:rPr>
        <w:t xml:space="preserve">ail: </w:t>
      </w:r>
      <w:hyperlink r:id="rId10" w:history="1">
        <w:r w:rsidR="00AE304F" w:rsidRPr="009F2CD9">
          <w:rPr>
            <w:rStyle w:val="Hyperlink"/>
            <w:rFonts w:ascii="PT Sans" w:hAnsi="PT Sans" w:cs="Arial"/>
            <w:lang w:val="en-GB"/>
          </w:rPr>
          <w:t>bayern@fridaysforfuture.de</w:t>
        </w:r>
      </w:hyperlink>
    </w:p>
    <w:p w14:paraId="0143B556" w14:textId="1F14BD78" w:rsidR="00D219FA" w:rsidRPr="003B40A2" w:rsidRDefault="008C0B27" w:rsidP="00D219FA">
      <w:pPr>
        <w:spacing w:line="240" w:lineRule="auto"/>
        <w:rPr>
          <w:rFonts w:ascii="PT Sans" w:hAnsi="PT Sans"/>
          <w:u w:val="single"/>
        </w:rPr>
      </w:pPr>
      <w:r w:rsidRPr="00B9596A">
        <w:rPr>
          <w:rFonts w:ascii="PT Sans" w:hAnsi="PT Sans"/>
          <w:u w:val="single"/>
        </w:rPr>
        <w:t>Hintergrundinformation</w:t>
      </w:r>
      <w:r w:rsidRPr="003B40A2">
        <w:rPr>
          <w:rFonts w:ascii="PT Sans" w:hAnsi="PT Sans"/>
          <w:u w:val="single"/>
        </w:rPr>
        <w:t xml:space="preserve"> </w:t>
      </w:r>
      <w:proofErr w:type="spellStart"/>
      <w:r w:rsidRPr="003B40A2">
        <w:rPr>
          <w:rFonts w:ascii="PT Sans" w:hAnsi="PT Sans"/>
          <w:u w:val="single"/>
        </w:rPr>
        <w:t>BUNDjugend</w:t>
      </w:r>
      <w:proofErr w:type="spellEnd"/>
      <w:r w:rsidR="00D219FA" w:rsidRPr="003B40A2">
        <w:rPr>
          <w:rFonts w:ascii="PT Sans" w:hAnsi="PT Sans"/>
          <w:u w:val="single"/>
        </w:rPr>
        <w:t xml:space="preserve"> Bayern: </w:t>
      </w:r>
    </w:p>
    <w:p w14:paraId="64FAD7E8" w14:textId="289C1088" w:rsidR="00B95753" w:rsidRPr="00B9596A" w:rsidRDefault="00D219FA" w:rsidP="00F3562B">
      <w:pPr>
        <w:spacing w:line="240" w:lineRule="auto"/>
        <w:rPr>
          <w:rFonts w:ascii="PT Sans" w:hAnsi="PT Sans"/>
        </w:rPr>
      </w:pPr>
      <w:r w:rsidRPr="00B9596A">
        <w:rPr>
          <w:rFonts w:ascii="PT Sans" w:hAnsi="PT Sans"/>
        </w:rPr>
        <w:t xml:space="preserve">Mit über 39.000 Mitglieder ist die Jugendorganisation BUND Naturschutz die größte Umweltjugendorganisation in Bayern. In über 200 Kinder-, </w:t>
      </w:r>
      <w:proofErr w:type="spellStart"/>
      <w:r w:rsidRPr="00B9596A">
        <w:rPr>
          <w:rFonts w:ascii="PT Sans" w:hAnsi="PT Sans"/>
        </w:rPr>
        <w:t>Müpfe</w:t>
      </w:r>
      <w:proofErr w:type="spellEnd"/>
      <w:r w:rsidRPr="00B9596A">
        <w:rPr>
          <w:rFonts w:ascii="PT Sans" w:hAnsi="PT Sans"/>
        </w:rPr>
        <w:t xml:space="preserve"> und Jugendgruppen und Arbeitskreisen organisiert sie unter anderem Zeltlager, Fortbildungen, Demonstration und weitere politische Veranstaltungen.</w:t>
      </w:r>
    </w:p>
    <w:p w14:paraId="4D934897" w14:textId="6E2AB77C" w:rsidR="00B95753" w:rsidRPr="00B9596A" w:rsidRDefault="00B95753" w:rsidP="00B95753">
      <w:pPr>
        <w:spacing w:after="240" w:line="240" w:lineRule="auto"/>
        <w:rPr>
          <w:rFonts w:ascii="PT Sans" w:hAnsi="PT Sans"/>
          <w:u w:val="single"/>
        </w:rPr>
      </w:pPr>
      <w:r w:rsidRPr="00B9596A">
        <w:rPr>
          <w:rFonts w:ascii="PT Sans" w:hAnsi="PT Sans"/>
          <w:u w:val="single"/>
        </w:rPr>
        <w:t>Hintergrundinformation: BUND Naturschutz</w:t>
      </w:r>
      <w:r w:rsidR="00A6156A">
        <w:rPr>
          <w:rFonts w:ascii="PT Sans" w:hAnsi="PT Sans"/>
          <w:u w:val="single"/>
        </w:rPr>
        <w:t xml:space="preserve"> (BN)</w:t>
      </w:r>
    </w:p>
    <w:p w14:paraId="2654B115" w14:textId="48BBFEAE" w:rsidR="00B95753" w:rsidRPr="00B9596A" w:rsidRDefault="00B95753" w:rsidP="00B95753">
      <w:pPr>
        <w:spacing w:line="240" w:lineRule="auto"/>
        <w:rPr>
          <w:rFonts w:ascii="PT Sans" w:hAnsi="PT Sans"/>
        </w:rPr>
      </w:pPr>
      <w:r w:rsidRPr="00B9596A">
        <w:rPr>
          <w:rFonts w:ascii="PT Sans" w:hAnsi="PT Sans"/>
        </w:rPr>
        <w:t>Der BN ist mit über 265.000 Mitgliedern und Förderer</w:t>
      </w:r>
      <w:r w:rsidR="00EC5A23">
        <w:rPr>
          <w:rFonts w:ascii="PT Sans" w:hAnsi="PT Sans"/>
        </w:rPr>
        <w:t>n</w:t>
      </w:r>
      <w:r w:rsidRPr="00B9596A">
        <w:rPr>
          <w:rFonts w:ascii="PT Sans" w:hAnsi="PT Sans"/>
        </w:rPr>
        <w:t xml:space="preserve"> der größte Natur- und Umweltschutzverband Bayerns. Er setzt sich für unsere Heimat und eine gesunde Zukunft unserer Kinder ein – bayernweit und direkt vor Ort. Und das seit über 100 Jahren. Der BN ist darüber hinaus starker Partner im deutschen und weltweiten Naturschutz. Als Landesverband des Bundes für Umwelt und Naturschutz (BUND) ist der </w:t>
      </w:r>
      <w:r w:rsidR="00254BE1" w:rsidRPr="00B9596A">
        <w:rPr>
          <w:rFonts w:ascii="PT Sans" w:hAnsi="PT Sans"/>
        </w:rPr>
        <w:t>BN</w:t>
      </w:r>
      <w:r w:rsidR="00686647">
        <w:rPr>
          <w:rFonts w:ascii="PT Sans" w:hAnsi="PT Sans"/>
        </w:rPr>
        <w:t xml:space="preserve"> </w:t>
      </w:r>
      <w:r w:rsidR="00254BE1" w:rsidRPr="00B9596A">
        <w:rPr>
          <w:rFonts w:ascii="PT Sans" w:hAnsi="PT Sans"/>
        </w:rPr>
        <w:t>Teil</w:t>
      </w:r>
      <w:r w:rsidRPr="00B9596A">
        <w:rPr>
          <w:rFonts w:ascii="PT Sans" w:hAnsi="PT Sans"/>
        </w:rPr>
        <w:t xml:space="preserve"> des weltweiten Umweltschutz-Netzwerkes Friends </w:t>
      </w:r>
      <w:proofErr w:type="spellStart"/>
      <w:r w:rsidRPr="00B9596A">
        <w:rPr>
          <w:rFonts w:ascii="PT Sans" w:hAnsi="PT Sans"/>
        </w:rPr>
        <w:t>of</w:t>
      </w:r>
      <w:proofErr w:type="spellEnd"/>
      <w:r w:rsidRPr="00B9596A">
        <w:rPr>
          <w:rFonts w:ascii="PT Sans" w:hAnsi="PT Sans"/>
        </w:rPr>
        <w:t xml:space="preserve"> </w:t>
      </w:r>
      <w:proofErr w:type="spellStart"/>
      <w:r w:rsidRPr="00B9596A">
        <w:rPr>
          <w:rFonts w:ascii="PT Sans" w:hAnsi="PT Sans"/>
        </w:rPr>
        <w:t>the</w:t>
      </w:r>
      <w:proofErr w:type="spellEnd"/>
      <w:r w:rsidRPr="00B9596A">
        <w:rPr>
          <w:rFonts w:ascii="PT Sans" w:hAnsi="PT Sans"/>
        </w:rPr>
        <w:t xml:space="preserve"> Earth International. Als starker und finanziell unabhängiger Verband ist der BN in der Lage, seine Umwelt- und Naturschutzpositionen in Gesellschaft und Politik umzusetzen.</w:t>
      </w:r>
    </w:p>
    <w:p w14:paraId="49C71436" w14:textId="014F426E" w:rsidR="00A470F5" w:rsidRPr="00B8704D" w:rsidRDefault="00A470F5" w:rsidP="00D21B4C">
      <w:pPr>
        <w:rPr>
          <w:rFonts w:ascii="PT Sans" w:hAnsi="PT Sans"/>
        </w:rPr>
      </w:pPr>
    </w:p>
    <w:sectPr w:rsidR="00A470F5" w:rsidRPr="00B8704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42311" w14:textId="77777777" w:rsidR="00712038" w:rsidRDefault="00712038" w:rsidP="00C140A3">
      <w:pPr>
        <w:spacing w:after="0" w:line="240" w:lineRule="auto"/>
      </w:pPr>
      <w:r>
        <w:separator/>
      </w:r>
    </w:p>
  </w:endnote>
  <w:endnote w:type="continuationSeparator" w:id="0">
    <w:p w14:paraId="2C731A77" w14:textId="77777777" w:rsidR="00712038" w:rsidRDefault="00712038" w:rsidP="00C140A3">
      <w:pPr>
        <w:spacing w:after="0" w:line="240" w:lineRule="auto"/>
      </w:pPr>
      <w:r>
        <w:continuationSeparator/>
      </w:r>
    </w:p>
  </w:endnote>
  <w:endnote w:type="continuationNotice" w:id="1">
    <w:p w14:paraId="4576729D" w14:textId="77777777" w:rsidR="00712038" w:rsidRDefault="007120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ans">
    <w:altName w:val="Arial"/>
    <w:panose1 w:val="020B0503020203020204"/>
    <w:charset w:val="00"/>
    <w:family w:val="swiss"/>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C217A" w14:textId="77777777" w:rsidR="00C140A3" w:rsidRDefault="00C140A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5047935"/>
      <w:docPartObj>
        <w:docPartGallery w:val="Page Numbers (Bottom of Page)"/>
        <w:docPartUnique/>
      </w:docPartObj>
    </w:sdtPr>
    <w:sdtEndPr/>
    <w:sdtContent>
      <w:p w14:paraId="622B20CD" w14:textId="23F7EC1E" w:rsidR="003E51F7" w:rsidRDefault="003E51F7">
        <w:pPr>
          <w:pStyle w:val="Fuzeile"/>
          <w:jc w:val="right"/>
        </w:pPr>
        <w:r>
          <w:fldChar w:fldCharType="begin"/>
        </w:r>
        <w:r>
          <w:instrText>PAGE   \* MERGEFORMAT</w:instrText>
        </w:r>
        <w:r>
          <w:fldChar w:fldCharType="separate"/>
        </w:r>
        <w:r>
          <w:t>2</w:t>
        </w:r>
        <w:r>
          <w:fldChar w:fldCharType="end"/>
        </w:r>
        <w:r>
          <w:t>/2</w:t>
        </w:r>
      </w:p>
    </w:sdtContent>
  </w:sdt>
  <w:p w14:paraId="0C819A4B" w14:textId="58F21586" w:rsidR="00C140A3" w:rsidRDefault="00C140A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B7837" w14:textId="77777777" w:rsidR="00C140A3" w:rsidRDefault="00C140A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975A8" w14:textId="77777777" w:rsidR="00712038" w:rsidRDefault="00712038" w:rsidP="00C140A3">
      <w:pPr>
        <w:spacing w:after="0" w:line="240" w:lineRule="auto"/>
      </w:pPr>
      <w:r>
        <w:separator/>
      </w:r>
    </w:p>
  </w:footnote>
  <w:footnote w:type="continuationSeparator" w:id="0">
    <w:p w14:paraId="2D58458F" w14:textId="77777777" w:rsidR="00712038" w:rsidRDefault="00712038" w:rsidP="00C140A3">
      <w:pPr>
        <w:spacing w:after="0" w:line="240" w:lineRule="auto"/>
      </w:pPr>
      <w:r>
        <w:continuationSeparator/>
      </w:r>
    </w:p>
  </w:footnote>
  <w:footnote w:type="continuationNotice" w:id="1">
    <w:p w14:paraId="4C45BC1E" w14:textId="77777777" w:rsidR="00712038" w:rsidRDefault="007120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3C2B3" w14:textId="77777777" w:rsidR="00C140A3" w:rsidRDefault="00C140A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552AD724" w14:paraId="0AD70DD5" w14:textId="77777777" w:rsidTr="552AD724">
      <w:tc>
        <w:tcPr>
          <w:tcW w:w="3020" w:type="dxa"/>
        </w:tcPr>
        <w:p w14:paraId="70FB8BFB" w14:textId="38688542" w:rsidR="552AD724" w:rsidRDefault="552AD724" w:rsidP="552AD724">
          <w:pPr>
            <w:pStyle w:val="Kopfzeile"/>
            <w:ind w:left="-115"/>
          </w:pPr>
        </w:p>
      </w:tc>
      <w:tc>
        <w:tcPr>
          <w:tcW w:w="3020" w:type="dxa"/>
        </w:tcPr>
        <w:p w14:paraId="2F81E0CB" w14:textId="6F33BF72" w:rsidR="552AD724" w:rsidRDefault="552AD724" w:rsidP="552AD724">
          <w:pPr>
            <w:pStyle w:val="Kopfzeile"/>
            <w:jc w:val="center"/>
          </w:pPr>
        </w:p>
      </w:tc>
      <w:tc>
        <w:tcPr>
          <w:tcW w:w="3020" w:type="dxa"/>
        </w:tcPr>
        <w:p w14:paraId="00F4EB77" w14:textId="38EE1448" w:rsidR="552AD724" w:rsidRDefault="552AD724" w:rsidP="552AD724">
          <w:pPr>
            <w:pStyle w:val="Kopfzeile"/>
            <w:ind w:right="-115"/>
            <w:jc w:val="right"/>
          </w:pPr>
        </w:p>
      </w:tc>
    </w:tr>
  </w:tbl>
  <w:p w14:paraId="741C700C" w14:textId="17E607A7" w:rsidR="00C140A3" w:rsidRDefault="00C140A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95266" w14:textId="77777777" w:rsidR="00C140A3" w:rsidRDefault="00C140A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827755"/>
    <w:multiLevelType w:val="hybridMultilevel"/>
    <w:tmpl w:val="47B20E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3021F"/>
    <w:rsid w:val="00010B56"/>
    <w:rsid w:val="00015975"/>
    <w:rsid w:val="00022927"/>
    <w:rsid w:val="00024390"/>
    <w:rsid w:val="0004332B"/>
    <w:rsid w:val="00073ADA"/>
    <w:rsid w:val="00073CD6"/>
    <w:rsid w:val="0007560E"/>
    <w:rsid w:val="000800F0"/>
    <w:rsid w:val="000816BD"/>
    <w:rsid w:val="000844B2"/>
    <w:rsid w:val="00093113"/>
    <w:rsid w:val="0009777F"/>
    <w:rsid w:val="000A2C1C"/>
    <w:rsid w:val="000B27B4"/>
    <w:rsid w:val="000B7C2C"/>
    <w:rsid w:val="000C5B02"/>
    <w:rsid w:val="000E115F"/>
    <w:rsid w:val="000F6280"/>
    <w:rsid w:val="00102AE7"/>
    <w:rsid w:val="0012681D"/>
    <w:rsid w:val="00131500"/>
    <w:rsid w:val="0013490B"/>
    <w:rsid w:val="00137D85"/>
    <w:rsid w:val="0014343F"/>
    <w:rsid w:val="00157C07"/>
    <w:rsid w:val="00165F7D"/>
    <w:rsid w:val="0019247F"/>
    <w:rsid w:val="001A571D"/>
    <w:rsid w:val="001B0B9F"/>
    <w:rsid w:val="001C6875"/>
    <w:rsid w:val="001D1175"/>
    <w:rsid w:val="001E0E67"/>
    <w:rsid w:val="001E202A"/>
    <w:rsid w:val="001E4021"/>
    <w:rsid w:val="001F21FA"/>
    <w:rsid w:val="00210170"/>
    <w:rsid w:val="00211BF5"/>
    <w:rsid w:val="002155FC"/>
    <w:rsid w:val="002262B6"/>
    <w:rsid w:val="002308E1"/>
    <w:rsid w:val="0023232C"/>
    <w:rsid w:val="00236873"/>
    <w:rsid w:val="002540F1"/>
    <w:rsid w:val="00254BE1"/>
    <w:rsid w:val="00272086"/>
    <w:rsid w:val="002733F8"/>
    <w:rsid w:val="00281A58"/>
    <w:rsid w:val="002841DE"/>
    <w:rsid w:val="00294FDF"/>
    <w:rsid w:val="00297B8D"/>
    <w:rsid w:val="002B5ED1"/>
    <w:rsid w:val="002D0300"/>
    <w:rsid w:val="002E4A92"/>
    <w:rsid w:val="002F573A"/>
    <w:rsid w:val="00312C0E"/>
    <w:rsid w:val="00314FEA"/>
    <w:rsid w:val="00322541"/>
    <w:rsid w:val="00326EBB"/>
    <w:rsid w:val="003364F0"/>
    <w:rsid w:val="00371364"/>
    <w:rsid w:val="00377F8F"/>
    <w:rsid w:val="00394EC3"/>
    <w:rsid w:val="003B40A2"/>
    <w:rsid w:val="003E51F7"/>
    <w:rsid w:val="003F3224"/>
    <w:rsid w:val="00401254"/>
    <w:rsid w:val="00432392"/>
    <w:rsid w:val="004536B7"/>
    <w:rsid w:val="00470D3E"/>
    <w:rsid w:val="0047394F"/>
    <w:rsid w:val="004830DA"/>
    <w:rsid w:val="00491812"/>
    <w:rsid w:val="004C2EEE"/>
    <w:rsid w:val="004C3F95"/>
    <w:rsid w:val="004E3ADE"/>
    <w:rsid w:val="004F7BBB"/>
    <w:rsid w:val="00522BE4"/>
    <w:rsid w:val="005234B9"/>
    <w:rsid w:val="005303C5"/>
    <w:rsid w:val="005410D8"/>
    <w:rsid w:val="00557D50"/>
    <w:rsid w:val="005653D9"/>
    <w:rsid w:val="00570601"/>
    <w:rsid w:val="005711E7"/>
    <w:rsid w:val="005A66B6"/>
    <w:rsid w:val="005B42F1"/>
    <w:rsid w:val="005C1626"/>
    <w:rsid w:val="005C1D48"/>
    <w:rsid w:val="005C3A1F"/>
    <w:rsid w:val="005C66AD"/>
    <w:rsid w:val="005D7A6C"/>
    <w:rsid w:val="005E3608"/>
    <w:rsid w:val="005F22B7"/>
    <w:rsid w:val="00600BE9"/>
    <w:rsid w:val="0060580A"/>
    <w:rsid w:val="006077F4"/>
    <w:rsid w:val="00607FB8"/>
    <w:rsid w:val="0061410D"/>
    <w:rsid w:val="00625304"/>
    <w:rsid w:val="0063376E"/>
    <w:rsid w:val="0064176E"/>
    <w:rsid w:val="0064444D"/>
    <w:rsid w:val="00646180"/>
    <w:rsid w:val="0064680E"/>
    <w:rsid w:val="00651E58"/>
    <w:rsid w:val="006561FC"/>
    <w:rsid w:val="00664A10"/>
    <w:rsid w:val="006707A9"/>
    <w:rsid w:val="00682A36"/>
    <w:rsid w:val="00686647"/>
    <w:rsid w:val="00694BE9"/>
    <w:rsid w:val="006A39EB"/>
    <w:rsid w:val="006B0453"/>
    <w:rsid w:val="006B67CE"/>
    <w:rsid w:val="006C28CB"/>
    <w:rsid w:val="006C5549"/>
    <w:rsid w:val="006C73F0"/>
    <w:rsid w:val="00704C1D"/>
    <w:rsid w:val="00711ED4"/>
    <w:rsid w:val="00712038"/>
    <w:rsid w:val="00713B5B"/>
    <w:rsid w:val="0071521D"/>
    <w:rsid w:val="00717528"/>
    <w:rsid w:val="00725C86"/>
    <w:rsid w:val="00744AC3"/>
    <w:rsid w:val="00745AA1"/>
    <w:rsid w:val="00751DB1"/>
    <w:rsid w:val="007603D4"/>
    <w:rsid w:val="007649F2"/>
    <w:rsid w:val="00784177"/>
    <w:rsid w:val="00785C8F"/>
    <w:rsid w:val="00787818"/>
    <w:rsid w:val="00796EFB"/>
    <w:rsid w:val="007B43A2"/>
    <w:rsid w:val="007B6ACC"/>
    <w:rsid w:val="007C2A33"/>
    <w:rsid w:val="007C6C5E"/>
    <w:rsid w:val="00811681"/>
    <w:rsid w:val="00822F71"/>
    <w:rsid w:val="0083021F"/>
    <w:rsid w:val="00861BB2"/>
    <w:rsid w:val="008A0AD6"/>
    <w:rsid w:val="008B6C9D"/>
    <w:rsid w:val="008C0B27"/>
    <w:rsid w:val="008D2A60"/>
    <w:rsid w:val="008E1F0B"/>
    <w:rsid w:val="008E2AA7"/>
    <w:rsid w:val="008F453E"/>
    <w:rsid w:val="00904B0C"/>
    <w:rsid w:val="00904D04"/>
    <w:rsid w:val="009103D9"/>
    <w:rsid w:val="00923847"/>
    <w:rsid w:val="0094377B"/>
    <w:rsid w:val="00953C62"/>
    <w:rsid w:val="00967F57"/>
    <w:rsid w:val="0098456A"/>
    <w:rsid w:val="00986AFC"/>
    <w:rsid w:val="00994842"/>
    <w:rsid w:val="009C4A01"/>
    <w:rsid w:val="009D5AF0"/>
    <w:rsid w:val="009E273F"/>
    <w:rsid w:val="00A01001"/>
    <w:rsid w:val="00A019FC"/>
    <w:rsid w:val="00A11ED8"/>
    <w:rsid w:val="00A20333"/>
    <w:rsid w:val="00A2564A"/>
    <w:rsid w:val="00A32AF3"/>
    <w:rsid w:val="00A424D7"/>
    <w:rsid w:val="00A4581E"/>
    <w:rsid w:val="00A470F5"/>
    <w:rsid w:val="00A477EA"/>
    <w:rsid w:val="00A6156A"/>
    <w:rsid w:val="00A81313"/>
    <w:rsid w:val="00AA3D3D"/>
    <w:rsid w:val="00AB5DB6"/>
    <w:rsid w:val="00AD5A41"/>
    <w:rsid w:val="00AD6EB7"/>
    <w:rsid w:val="00AD7108"/>
    <w:rsid w:val="00AE0C92"/>
    <w:rsid w:val="00AE304F"/>
    <w:rsid w:val="00AF0B50"/>
    <w:rsid w:val="00AF54CB"/>
    <w:rsid w:val="00B34681"/>
    <w:rsid w:val="00B3508A"/>
    <w:rsid w:val="00B35925"/>
    <w:rsid w:val="00B46986"/>
    <w:rsid w:val="00B51610"/>
    <w:rsid w:val="00B525B2"/>
    <w:rsid w:val="00B61663"/>
    <w:rsid w:val="00B71098"/>
    <w:rsid w:val="00B75B55"/>
    <w:rsid w:val="00B77B1F"/>
    <w:rsid w:val="00B77F92"/>
    <w:rsid w:val="00B8704D"/>
    <w:rsid w:val="00B934AE"/>
    <w:rsid w:val="00B95753"/>
    <w:rsid w:val="00B9596A"/>
    <w:rsid w:val="00BB42A1"/>
    <w:rsid w:val="00BC01C7"/>
    <w:rsid w:val="00BC0296"/>
    <w:rsid w:val="00BC73B7"/>
    <w:rsid w:val="00BD1F17"/>
    <w:rsid w:val="00BD40BA"/>
    <w:rsid w:val="00BD4D9E"/>
    <w:rsid w:val="00BF44E7"/>
    <w:rsid w:val="00C06B94"/>
    <w:rsid w:val="00C06F46"/>
    <w:rsid w:val="00C140A3"/>
    <w:rsid w:val="00C243CC"/>
    <w:rsid w:val="00C46038"/>
    <w:rsid w:val="00C613D1"/>
    <w:rsid w:val="00C618E0"/>
    <w:rsid w:val="00C63C93"/>
    <w:rsid w:val="00C8665A"/>
    <w:rsid w:val="00C867C3"/>
    <w:rsid w:val="00C8748E"/>
    <w:rsid w:val="00C978F4"/>
    <w:rsid w:val="00CA2B80"/>
    <w:rsid w:val="00CA6442"/>
    <w:rsid w:val="00CB0EBC"/>
    <w:rsid w:val="00CC322A"/>
    <w:rsid w:val="00CC7B1C"/>
    <w:rsid w:val="00CD099C"/>
    <w:rsid w:val="00CD229F"/>
    <w:rsid w:val="00CD7ED8"/>
    <w:rsid w:val="00CF1F48"/>
    <w:rsid w:val="00CF69E8"/>
    <w:rsid w:val="00D11F68"/>
    <w:rsid w:val="00D160C4"/>
    <w:rsid w:val="00D219FA"/>
    <w:rsid w:val="00D21B4C"/>
    <w:rsid w:val="00D24472"/>
    <w:rsid w:val="00D24B8C"/>
    <w:rsid w:val="00D27727"/>
    <w:rsid w:val="00D27EC8"/>
    <w:rsid w:val="00D376CC"/>
    <w:rsid w:val="00D378EC"/>
    <w:rsid w:val="00D37957"/>
    <w:rsid w:val="00D404B4"/>
    <w:rsid w:val="00D4135D"/>
    <w:rsid w:val="00D525DF"/>
    <w:rsid w:val="00D53721"/>
    <w:rsid w:val="00D60E42"/>
    <w:rsid w:val="00D66852"/>
    <w:rsid w:val="00D96BB9"/>
    <w:rsid w:val="00DB555C"/>
    <w:rsid w:val="00DB5FE5"/>
    <w:rsid w:val="00DC1FEB"/>
    <w:rsid w:val="00DC598F"/>
    <w:rsid w:val="00DD6741"/>
    <w:rsid w:val="00DE0EC7"/>
    <w:rsid w:val="00DF3867"/>
    <w:rsid w:val="00DF6F97"/>
    <w:rsid w:val="00E00739"/>
    <w:rsid w:val="00E03D0B"/>
    <w:rsid w:val="00E17D14"/>
    <w:rsid w:val="00E200FE"/>
    <w:rsid w:val="00E32636"/>
    <w:rsid w:val="00E416A8"/>
    <w:rsid w:val="00E51549"/>
    <w:rsid w:val="00E516B6"/>
    <w:rsid w:val="00E53EE7"/>
    <w:rsid w:val="00E560B5"/>
    <w:rsid w:val="00E61AD5"/>
    <w:rsid w:val="00E64164"/>
    <w:rsid w:val="00E73591"/>
    <w:rsid w:val="00E95740"/>
    <w:rsid w:val="00EA10C0"/>
    <w:rsid w:val="00EA381F"/>
    <w:rsid w:val="00EB5FF0"/>
    <w:rsid w:val="00EC5A23"/>
    <w:rsid w:val="00EC769E"/>
    <w:rsid w:val="00EE1733"/>
    <w:rsid w:val="00EF37F2"/>
    <w:rsid w:val="00F03671"/>
    <w:rsid w:val="00F149BE"/>
    <w:rsid w:val="00F3562B"/>
    <w:rsid w:val="00F50590"/>
    <w:rsid w:val="00F525C0"/>
    <w:rsid w:val="00F622FD"/>
    <w:rsid w:val="00F64D46"/>
    <w:rsid w:val="00F72F35"/>
    <w:rsid w:val="00FA2D06"/>
    <w:rsid w:val="00FA5C91"/>
    <w:rsid w:val="00FA660A"/>
    <w:rsid w:val="00FB3135"/>
    <w:rsid w:val="00FC04A2"/>
    <w:rsid w:val="00FC6603"/>
    <w:rsid w:val="00FD0BE2"/>
    <w:rsid w:val="00FD1AAC"/>
    <w:rsid w:val="00FD42E3"/>
    <w:rsid w:val="00FF2BF7"/>
    <w:rsid w:val="00FF3091"/>
    <w:rsid w:val="00FF59DD"/>
    <w:rsid w:val="00FF657E"/>
    <w:rsid w:val="00FF7657"/>
    <w:rsid w:val="0201F13C"/>
    <w:rsid w:val="0ADFE302"/>
    <w:rsid w:val="1234A0FF"/>
    <w:rsid w:val="170CD77F"/>
    <w:rsid w:val="180BAF26"/>
    <w:rsid w:val="18CA226A"/>
    <w:rsid w:val="209CEF48"/>
    <w:rsid w:val="237A305F"/>
    <w:rsid w:val="25540743"/>
    <w:rsid w:val="2E31F909"/>
    <w:rsid w:val="3586B706"/>
    <w:rsid w:val="3B5DC52D"/>
    <w:rsid w:val="478AB9AA"/>
    <w:rsid w:val="552AD724"/>
    <w:rsid w:val="5706B0DE"/>
    <w:rsid w:val="58774A25"/>
    <w:rsid w:val="5CD60450"/>
    <w:rsid w:val="5EAFDB34"/>
    <w:rsid w:val="682FB445"/>
    <w:rsid w:val="75D1FB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A3551"/>
  <w15:chartTrackingRefBased/>
  <w15:docId w15:val="{0FF10DF8-C545-4841-95C1-0E58F568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934AE"/>
    <w:pPr>
      <w:ind w:left="720"/>
      <w:contextualSpacing/>
    </w:pPr>
  </w:style>
  <w:style w:type="paragraph" w:styleId="Kopfzeile">
    <w:name w:val="header"/>
    <w:basedOn w:val="Standard"/>
    <w:link w:val="KopfzeileZchn"/>
    <w:uiPriority w:val="99"/>
    <w:unhideWhenUsed/>
    <w:rsid w:val="00C140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140A3"/>
  </w:style>
  <w:style w:type="paragraph" w:styleId="Fuzeile">
    <w:name w:val="footer"/>
    <w:basedOn w:val="Standard"/>
    <w:link w:val="FuzeileZchn"/>
    <w:uiPriority w:val="99"/>
    <w:unhideWhenUsed/>
    <w:rsid w:val="00C140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140A3"/>
  </w:style>
  <w:style w:type="table" w:styleId="Tabellenraster">
    <w:name w:val="Table Grid"/>
    <w:basedOn w:val="NormaleTabelle"/>
    <w:uiPriority w:val="59"/>
    <w:rsid w:val="00C140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mmentartext">
    <w:name w:val="annotation text"/>
    <w:basedOn w:val="Standard"/>
    <w:link w:val="KommentartextZchn"/>
    <w:uiPriority w:val="99"/>
    <w:semiHidden/>
    <w:unhideWhenUsed/>
    <w:rsid w:val="00C140A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40A3"/>
    <w:rPr>
      <w:sz w:val="20"/>
      <w:szCs w:val="20"/>
    </w:rPr>
  </w:style>
  <w:style w:type="character" w:styleId="Kommentarzeichen">
    <w:name w:val="annotation reference"/>
    <w:basedOn w:val="Absatz-Standardschriftart"/>
    <w:uiPriority w:val="99"/>
    <w:semiHidden/>
    <w:unhideWhenUsed/>
    <w:rsid w:val="00C140A3"/>
    <w:rPr>
      <w:sz w:val="16"/>
      <w:szCs w:val="16"/>
    </w:rPr>
  </w:style>
  <w:style w:type="character" w:customStyle="1" w:styleId="cf01">
    <w:name w:val="cf01"/>
    <w:basedOn w:val="Absatz-Standardschriftart"/>
    <w:rsid w:val="00C140A3"/>
    <w:rPr>
      <w:rFonts w:ascii="Segoe UI" w:hAnsi="Segoe UI" w:cs="Segoe UI" w:hint="default"/>
      <w:sz w:val="18"/>
      <w:szCs w:val="18"/>
    </w:rPr>
  </w:style>
  <w:style w:type="character" w:styleId="Hyperlink">
    <w:name w:val="Hyperlink"/>
    <w:basedOn w:val="Absatz-Standardschriftart"/>
    <w:uiPriority w:val="99"/>
    <w:unhideWhenUsed/>
    <w:rsid w:val="00C140A3"/>
    <w:rPr>
      <w:color w:val="0000FF" w:themeColor="hyperlink"/>
      <w:u w:val="single"/>
    </w:rPr>
  </w:style>
  <w:style w:type="character" w:styleId="NichtaufgelsteErwhnung">
    <w:name w:val="Unresolved Mention"/>
    <w:basedOn w:val="Absatz-Standardschriftart"/>
    <w:uiPriority w:val="99"/>
    <w:semiHidden/>
    <w:unhideWhenUsed/>
    <w:rsid w:val="00C140A3"/>
    <w:rPr>
      <w:color w:val="605E5C"/>
      <w:shd w:val="clear" w:color="auto" w:fill="E1DFDD"/>
    </w:rPr>
  </w:style>
  <w:style w:type="character" w:styleId="BesuchterLink">
    <w:name w:val="FollowedHyperlink"/>
    <w:basedOn w:val="Absatz-Standardschriftart"/>
    <w:uiPriority w:val="99"/>
    <w:semiHidden/>
    <w:unhideWhenUsed/>
    <w:rsid w:val="00C140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bayern@fridaysforfuture.de" TargetMode="External"/><Relationship Id="rId4" Type="http://schemas.openxmlformats.org/officeDocument/2006/relationships/webSettings" Target="webSettings.xml"/><Relationship Id="rId9" Type="http://schemas.openxmlformats.org/officeDocument/2006/relationships/hyperlink" Target="https://jbn-wolke.de/index.php/s/BMoDrDyGDdTCA2y" TargetMode="Externa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3643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Fürholzer</dc:creator>
  <cp:keywords/>
  <dc:description/>
  <cp:lastModifiedBy>Alexa Rauscher</cp:lastModifiedBy>
  <cp:revision>99</cp:revision>
  <dcterms:created xsi:type="dcterms:W3CDTF">2022-11-07T16:59:00Z</dcterms:created>
  <dcterms:modified xsi:type="dcterms:W3CDTF">2022-11-11T11:11:00Z</dcterms:modified>
</cp:coreProperties>
</file>